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CEA94"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48803776"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79DC81E8" w14:textId="77777777" w:rsidR="00FC4C95" w:rsidRPr="00431D74" w:rsidRDefault="00FC4C95" w:rsidP="00FB7DDA">
      <w:pPr>
        <w:spacing w:after="0" w:line="480" w:lineRule="auto"/>
        <w:contextualSpacing/>
        <w:jc w:val="center"/>
        <w:rPr>
          <w:rFonts w:ascii="Times New Roman" w:hAnsi="Times New Roman" w:cs="Times New Roman"/>
          <w:sz w:val="24"/>
          <w:szCs w:val="24"/>
        </w:rPr>
      </w:pPr>
    </w:p>
    <w:p w14:paraId="1B708B88"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47A5A9C3"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396E7103"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5CF24B64"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56432A39"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69B79FF3" w14:textId="77777777" w:rsidR="00AB4CB2" w:rsidRPr="00431D74" w:rsidRDefault="00AB4CB2" w:rsidP="00FB7DDA">
      <w:pPr>
        <w:spacing w:after="0" w:line="480" w:lineRule="auto"/>
        <w:contextualSpacing/>
        <w:jc w:val="center"/>
        <w:rPr>
          <w:rFonts w:ascii="Times New Roman" w:hAnsi="Times New Roman" w:cs="Times New Roman"/>
          <w:sz w:val="24"/>
          <w:szCs w:val="24"/>
        </w:rPr>
      </w:pPr>
    </w:p>
    <w:p w14:paraId="448025E9" w14:textId="77777777" w:rsidR="00E849F7" w:rsidRPr="00431D74" w:rsidRDefault="00E849F7" w:rsidP="00FB7DDA">
      <w:pPr>
        <w:spacing w:after="0" w:line="480" w:lineRule="auto"/>
        <w:contextualSpacing/>
        <w:jc w:val="center"/>
        <w:rPr>
          <w:rFonts w:ascii="Times New Roman" w:hAnsi="Times New Roman" w:cs="Times New Roman"/>
          <w:sz w:val="24"/>
          <w:szCs w:val="24"/>
        </w:rPr>
      </w:pPr>
      <w:r w:rsidRPr="00431D74">
        <w:rPr>
          <w:rFonts w:ascii="Times New Roman" w:hAnsi="Times New Roman" w:cs="Times New Roman"/>
          <w:sz w:val="24"/>
          <w:szCs w:val="24"/>
        </w:rPr>
        <w:t>Succession Planning Analysis</w:t>
      </w:r>
    </w:p>
    <w:p w14:paraId="033B466C" w14:textId="77777777" w:rsidR="00E849F7" w:rsidRPr="00431D74" w:rsidRDefault="00E849F7" w:rsidP="00FB7DDA">
      <w:pPr>
        <w:spacing w:after="0" w:line="480" w:lineRule="auto"/>
        <w:contextualSpacing/>
        <w:jc w:val="center"/>
        <w:rPr>
          <w:rFonts w:ascii="Times New Roman" w:hAnsi="Times New Roman" w:cs="Times New Roman"/>
          <w:sz w:val="24"/>
          <w:szCs w:val="24"/>
        </w:rPr>
      </w:pPr>
      <w:r w:rsidRPr="00431D74">
        <w:rPr>
          <w:rFonts w:ascii="Times New Roman" w:hAnsi="Times New Roman" w:cs="Times New Roman"/>
          <w:sz w:val="24"/>
          <w:szCs w:val="24"/>
        </w:rPr>
        <w:t>Student’s Name</w:t>
      </w:r>
    </w:p>
    <w:p w14:paraId="14094A7E" w14:textId="77777777" w:rsidR="00D3279F" w:rsidRPr="00431D74" w:rsidRDefault="00E849F7" w:rsidP="00FB7DDA">
      <w:pPr>
        <w:spacing w:after="0" w:line="480" w:lineRule="auto"/>
        <w:contextualSpacing/>
        <w:jc w:val="center"/>
        <w:rPr>
          <w:rFonts w:ascii="Times New Roman" w:hAnsi="Times New Roman" w:cs="Times New Roman"/>
          <w:b/>
          <w:sz w:val="24"/>
          <w:szCs w:val="24"/>
        </w:rPr>
      </w:pPr>
      <w:r w:rsidRPr="00431D74">
        <w:rPr>
          <w:rFonts w:ascii="Times New Roman" w:hAnsi="Times New Roman" w:cs="Times New Roman"/>
          <w:sz w:val="24"/>
          <w:szCs w:val="24"/>
        </w:rPr>
        <w:t>Institution</w:t>
      </w:r>
      <w:r w:rsidRPr="00431D74">
        <w:rPr>
          <w:rFonts w:ascii="Times New Roman" w:hAnsi="Times New Roman" w:cs="Times New Roman"/>
          <w:b/>
          <w:sz w:val="24"/>
          <w:szCs w:val="24"/>
        </w:rPr>
        <w:t xml:space="preserve"> </w:t>
      </w:r>
      <w:r w:rsidR="00D3279F" w:rsidRPr="00431D74">
        <w:rPr>
          <w:rFonts w:ascii="Times New Roman" w:hAnsi="Times New Roman" w:cs="Times New Roman"/>
          <w:b/>
          <w:sz w:val="24"/>
          <w:szCs w:val="24"/>
        </w:rPr>
        <w:br w:type="page"/>
      </w:r>
    </w:p>
    <w:p w14:paraId="437B9287" w14:textId="0C47C787" w:rsidR="00850954" w:rsidRPr="00431D74" w:rsidRDefault="00850954" w:rsidP="00FB7DDA">
      <w:pPr>
        <w:spacing w:after="0" w:line="480" w:lineRule="auto"/>
        <w:contextualSpacing/>
        <w:jc w:val="center"/>
        <w:rPr>
          <w:rFonts w:ascii="Times New Roman" w:hAnsi="Times New Roman" w:cs="Times New Roman"/>
          <w:b/>
          <w:sz w:val="24"/>
          <w:szCs w:val="24"/>
        </w:rPr>
      </w:pPr>
      <w:r w:rsidRPr="00431D74">
        <w:rPr>
          <w:rFonts w:ascii="Times New Roman" w:hAnsi="Times New Roman" w:cs="Times New Roman"/>
          <w:b/>
          <w:sz w:val="24"/>
          <w:szCs w:val="24"/>
        </w:rPr>
        <w:lastRenderedPageBreak/>
        <w:t xml:space="preserve">Succession </w:t>
      </w:r>
      <w:r w:rsidR="00FB7DDA" w:rsidRPr="00431D74">
        <w:rPr>
          <w:rFonts w:ascii="Times New Roman" w:hAnsi="Times New Roman" w:cs="Times New Roman"/>
          <w:b/>
          <w:sz w:val="24"/>
          <w:szCs w:val="24"/>
        </w:rPr>
        <w:t>Planning</w:t>
      </w:r>
    </w:p>
    <w:p w14:paraId="76B10BD9" w14:textId="77777777" w:rsidR="00850954" w:rsidRPr="00431D74" w:rsidRDefault="00850954" w:rsidP="00FB7DDA">
      <w:pPr>
        <w:spacing w:after="0" w:line="480" w:lineRule="auto"/>
        <w:contextualSpacing/>
        <w:jc w:val="both"/>
        <w:rPr>
          <w:rFonts w:ascii="Times New Roman" w:hAnsi="Times New Roman" w:cs="Times New Roman"/>
          <w:b/>
          <w:sz w:val="24"/>
          <w:szCs w:val="24"/>
        </w:rPr>
      </w:pPr>
      <w:r w:rsidRPr="00431D74">
        <w:rPr>
          <w:rFonts w:ascii="Times New Roman" w:hAnsi="Times New Roman" w:cs="Times New Roman"/>
          <w:b/>
          <w:sz w:val="24"/>
          <w:szCs w:val="24"/>
        </w:rPr>
        <w:t xml:space="preserve">Definition </w:t>
      </w:r>
    </w:p>
    <w:p w14:paraId="012076A0"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Succession planning refers to the process whereby new leaders in an organization are identified and then developed to ensure they are well qualified to take up the roles of old leaders after their death if reti</w:t>
      </w:r>
      <w:r w:rsidR="00A01877" w:rsidRPr="00431D74">
        <w:rPr>
          <w:rFonts w:ascii="Times New Roman" w:hAnsi="Times New Roman" w:cs="Times New Roman"/>
          <w:sz w:val="24"/>
          <w:szCs w:val="24"/>
        </w:rPr>
        <w:t xml:space="preserve">rement </w:t>
      </w:r>
      <w:r w:rsidR="00C7242A" w:rsidRPr="00431D74">
        <w:rPr>
          <w:rFonts w:ascii="Times New Roman" w:hAnsi="Times New Roman" w:cs="Times New Roman"/>
          <w:sz w:val="24"/>
          <w:szCs w:val="24"/>
        </w:rPr>
        <w:t>(</w:t>
      </w:r>
      <w:r w:rsidR="00C7242A" w:rsidRPr="00431D74">
        <w:rPr>
          <w:rFonts w:ascii="Times New Roman" w:hAnsi="Times New Roman" w:cs="Times New Roman"/>
          <w:color w:val="222222"/>
          <w:sz w:val="24"/>
          <w:szCs w:val="24"/>
          <w:shd w:val="clear" w:color="auto" w:fill="FFFFFF"/>
        </w:rPr>
        <w:t>Titzer et al, 2014).</w:t>
      </w:r>
    </w:p>
    <w:p w14:paraId="55739617" w14:textId="38FFFC41" w:rsidR="00850954" w:rsidRPr="00431D74" w:rsidRDefault="00850954" w:rsidP="00FB7DDA">
      <w:pPr>
        <w:spacing w:after="0" w:line="480" w:lineRule="auto"/>
        <w:contextualSpacing/>
        <w:jc w:val="both"/>
        <w:rPr>
          <w:rFonts w:ascii="Times New Roman" w:hAnsi="Times New Roman" w:cs="Times New Roman"/>
          <w:b/>
          <w:sz w:val="24"/>
          <w:szCs w:val="24"/>
        </w:rPr>
      </w:pPr>
      <w:r w:rsidRPr="00431D74">
        <w:rPr>
          <w:rFonts w:ascii="Times New Roman" w:hAnsi="Times New Roman" w:cs="Times New Roman"/>
          <w:b/>
          <w:sz w:val="24"/>
          <w:szCs w:val="24"/>
        </w:rPr>
        <w:t xml:space="preserve">Importance of </w:t>
      </w:r>
      <w:r w:rsidR="00FB7DDA" w:rsidRPr="00431D74">
        <w:rPr>
          <w:rFonts w:ascii="Times New Roman" w:hAnsi="Times New Roman" w:cs="Times New Roman"/>
          <w:b/>
          <w:sz w:val="24"/>
          <w:szCs w:val="24"/>
        </w:rPr>
        <w:t xml:space="preserve">Succession Planning in Healthcare  </w:t>
      </w:r>
    </w:p>
    <w:p w14:paraId="4E51D283"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 xml:space="preserve">One of the benefits associated with succession planning is that it provides an opportunity </w:t>
      </w:r>
      <w:r w:rsidR="00D040CC">
        <w:rPr>
          <w:rFonts w:ascii="Times New Roman" w:hAnsi="Times New Roman" w:cs="Times New Roman"/>
          <w:sz w:val="24"/>
          <w:szCs w:val="24"/>
        </w:rPr>
        <w:t>in healthcare</w:t>
      </w:r>
      <w:r w:rsidRPr="00431D74">
        <w:rPr>
          <w:rFonts w:ascii="Times New Roman" w:hAnsi="Times New Roman" w:cs="Times New Roman"/>
          <w:sz w:val="24"/>
          <w:szCs w:val="24"/>
        </w:rPr>
        <w:t xml:space="preserve"> to identify a successor and study their behavior over a given period. That way, the administration recognizes the perspective characteristics of the successor and determines their suitability</w:t>
      </w:r>
      <w:r w:rsidR="00C00BBD" w:rsidRPr="00431D74">
        <w:rPr>
          <w:rFonts w:ascii="Times New Roman" w:hAnsi="Times New Roman" w:cs="Times New Roman"/>
          <w:sz w:val="24"/>
          <w:szCs w:val="24"/>
        </w:rPr>
        <w:t xml:space="preserve"> (</w:t>
      </w:r>
      <w:r w:rsidR="00431D74" w:rsidRPr="00431D74">
        <w:rPr>
          <w:rFonts w:ascii="Times New Roman" w:hAnsi="Times New Roman" w:cs="Times New Roman"/>
          <w:color w:val="222222"/>
          <w:sz w:val="24"/>
          <w:szCs w:val="24"/>
          <w:shd w:val="clear" w:color="auto" w:fill="FFFFFF"/>
        </w:rPr>
        <w:t>Groves, 2017</w:t>
      </w:r>
      <w:r w:rsidR="00C00BBD" w:rsidRPr="00431D74">
        <w:rPr>
          <w:rFonts w:ascii="Times New Roman" w:hAnsi="Times New Roman" w:cs="Times New Roman"/>
          <w:color w:val="222222"/>
          <w:sz w:val="24"/>
          <w:szCs w:val="24"/>
          <w:shd w:val="clear" w:color="auto" w:fill="FFFFFF"/>
        </w:rPr>
        <w:t>)</w:t>
      </w:r>
      <w:r w:rsidRPr="00431D74">
        <w:rPr>
          <w:rFonts w:ascii="Times New Roman" w:hAnsi="Times New Roman" w:cs="Times New Roman"/>
          <w:sz w:val="24"/>
          <w:szCs w:val="24"/>
        </w:rPr>
        <w:t xml:space="preserve">. Identifying the prospective successor presents the management with an opportunity to nurture the candidate to make them qualified for the job that awaits them in the future. That way, it is possible for these candidates to deliver quality results enhancing the ability of the </w:t>
      </w:r>
      <w:r w:rsidR="007406D1">
        <w:rPr>
          <w:rFonts w:ascii="Times New Roman" w:hAnsi="Times New Roman" w:cs="Times New Roman"/>
          <w:sz w:val="24"/>
          <w:szCs w:val="24"/>
        </w:rPr>
        <w:t xml:space="preserve">healthcare </w:t>
      </w:r>
      <w:r w:rsidRPr="00431D74">
        <w:rPr>
          <w:rFonts w:ascii="Times New Roman" w:hAnsi="Times New Roman" w:cs="Times New Roman"/>
          <w:sz w:val="24"/>
          <w:szCs w:val="24"/>
        </w:rPr>
        <w:t>organization to add value to society.</w:t>
      </w:r>
      <w:r w:rsidR="00B92E10">
        <w:rPr>
          <w:rFonts w:ascii="Times New Roman" w:hAnsi="Times New Roman" w:cs="Times New Roman"/>
          <w:sz w:val="24"/>
          <w:szCs w:val="24"/>
        </w:rPr>
        <w:t xml:space="preserve"> For example, making nurses aware that they are likely to be </w:t>
      </w:r>
      <w:r w:rsidR="007613E3">
        <w:rPr>
          <w:rFonts w:ascii="Times New Roman" w:hAnsi="Times New Roman" w:cs="Times New Roman"/>
          <w:sz w:val="24"/>
          <w:szCs w:val="24"/>
        </w:rPr>
        <w:t>successors</w:t>
      </w:r>
      <w:r w:rsidR="00B92E10">
        <w:rPr>
          <w:rFonts w:ascii="Times New Roman" w:hAnsi="Times New Roman" w:cs="Times New Roman"/>
          <w:sz w:val="24"/>
          <w:szCs w:val="24"/>
        </w:rPr>
        <w:t xml:space="preserve"> in future for various senior positions will make them more adherent to standards in healthcare. </w:t>
      </w:r>
      <w:r w:rsidRPr="00431D74">
        <w:rPr>
          <w:rFonts w:ascii="Times New Roman" w:hAnsi="Times New Roman" w:cs="Times New Roman"/>
          <w:sz w:val="24"/>
          <w:szCs w:val="24"/>
        </w:rPr>
        <w:t xml:space="preserve"> </w:t>
      </w:r>
    </w:p>
    <w:p w14:paraId="3405CEF2"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 xml:space="preserve">The second importance of succession planning is that it helps in reducing </w:t>
      </w:r>
      <w:r w:rsidR="00D040CC">
        <w:rPr>
          <w:rFonts w:ascii="Times New Roman" w:hAnsi="Times New Roman" w:cs="Times New Roman"/>
          <w:sz w:val="24"/>
          <w:szCs w:val="24"/>
        </w:rPr>
        <w:t xml:space="preserve">healthcare personnel </w:t>
      </w:r>
      <w:r w:rsidRPr="00431D74">
        <w:rPr>
          <w:rFonts w:ascii="Times New Roman" w:hAnsi="Times New Roman" w:cs="Times New Roman"/>
          <w:sz w:val="24"/>
          <w:szCs w:val="24"/>
        </w:rPr>
        <w:t>turnover as it facilitates retention. The existence of em</w:t>
      </w:r>
      <w:r w:rsidR="00D95635">
        <w:rPr>
          <w:rFonts w:ascii="Times New Roman" w:hAnsi="Times New Roman" w:cs="Times New Roman"/>
          <w:sz w:val="24"/>
          <w:szCs w:val="24"/>
        </w:rPr>
        <w:t xml:space="preserve">ployee succession culture in a healthcare </w:t>
      </w:r>
      <w:r w:rsidRPr="00431D74">
        <w:rPr>
          <w:rFonts w:ascii="Times New Roman" w:hAnsi="Times New Roman" w:cs="Times New Roman"/>
          <w:sz w:val="24"/>
          <w:szCs w:val="24"/>
        </w:rPr>
        <w:t xml:space="preserve">organization supports the employees to better their performance in a bid </w:t>
      </w:r>
      <w:r w:rsidR="00C00BBD" w:rsidRPr="00431D74">
        <w:rPr>
          <w:rFonts w:ascii="Times New Roman" w:hAnsi="Times New Roman" w:cs="Times New Roman"/>
          <w:sz w:val="24"/>
          <w:szCs w:val="24"/>
        </w:rPr>
        <w:t xml:space="preserve">to be identified for succession </w:t>
      </w:r>
      <w:r w:rsidR="00C7242A" w:rsidRPr="00431D74">
        <w:rPr>
          <w:rFonts w:ascii="Times New Roman" w:hAnsi="Times New Roman" w:cs="Times New Roman"/>
          <w:sz w:val="24"/>
          <w:szCs w:val="24"/>
        </w:rPr>
        <w:t>(</w:t>
      </w:r>
      <w:r w:rsidR="00C7242A" w:rsidRPr="00431D74">
        <w:rPr>
          <w:rFonts w:ascii="Times New Roman" w:hAnsi="Times New Roman" w:cs="Times New Roman"/>
          <w:color w:val="222222"/>
          <w:sz w:val="24"/>
          <w:szCs w:val="24"/>
          <w:shd w:val="clear" w:color="auto" w:fill="FFFFFF"/>
        </w:rPr>
        <w:t xml:space="preserve">Titzer et al, 2014). </w:t>
      </w:r>
      <w:r w:rsidRPr="00431D74">
        <w:rPr>
          <w:rFonts w:ascii="Times New Roman" w:hAnsi="Times New Roman" w:cs="Times New Roman"/>
          <w:sz w:val="24"/>
          <w:szCs w:val="24"/>
        </w:rPr>
        <w:t xml:space="preserve">Succession, therefore, leads to the ability of an organization to yield high-value products and services for the clients. That way, the company fulfills its objectives add value to itself. </w:t>
      </w:r>
      <w:r w:rsidR="00212D04">
        <w:rPr>
          <w:rFonts w:ascii="Times New Roman" w:hAnsi="Times New Roman" w:cs="Times New Roman"/>
          <w:sz w:val="24"/>
          <w:szCs w:val="24"/>
        </w:rPr>
        <w:t xml:space="preserve">For example, nurses and other healthcare personnel will exercise more patience with their patients as they do not want to engage in activities that may jeopardize the likelihood of </w:t>
      </w:r>
      <w:r w:rsidR="00C7790F">
        <w:rPr>
          <w:rFonts w:ascii="Times New Roman" w:hAnsi="Times New Roman" w:cs="Times New Roman"/>
          <w:sz w:val="24"/>
          <w:szCs w:val="24"/>
        </w:rPr>
        <w:t xml:space="preserve">them being made successors in the future. </w:t>
      </w:r>
    </w:p>
    <w:p w14:paraId="5DE0EE35" w14:textId="2C3115C4" w:rsidR="00850954" w:rsidRPr="00431D74" w:rsidRDefault="00850954" w:rsidP="00FB7DDA">
      <w:pPr>
        <w:spacing w:after="0" w:line="480" w:lineRule="auto"/>
        <w:contextualSpacing/>
        <w:jc w:val="both"/>
        <w:rPr>
          <w:rFonts w:ascii="Times New Roman" w:hAnsi="Times New Roman" w:cs="Times New Roman"/>
          <w:b/>
          <w:sz w:val="24"/>
          <w:szCs w:val="24"/>
        </w:rPr>
      </w:pPr>
      <w:r w:rsidRPr="00431D74">
        <w:rPr>
          <w:rFonts w:ascii="Times New Roman" w:hAnsi="Times New Roman" w:cs="Times New Roman"/>
          <w:b/>
          <w:sz w:val="24"/>
          <w:szCs w:val="24"/>
        </w:rPr>
        <w:lastRenderedPageBreak/>
        <w:t xml:space="preserve">Succession </w:t>
      </w:r>
      <w:r w:rsidR="00FB7DDA" w:rsidRPr="00431D74">
        <w:rPr>
          <w:rFonts w:ascii="Times New Roman" w:hAnsi="Times New Roman" w:cs="Times New Roman"/>
          <w:b/>
          <w:sz w:val="24"/>
          <w:szCs w:val="24"/>
        </w:rPr>
        <w:t xml:space="preserve">Planning Process </w:t>
      </w:r>
    </w:p>
    <w:p w14:paraId="191F4E5C"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Su</w:t>
      </w:r>
      <w:r w:rsidR="00F90A3B" w:rsidRPr="00431D74">
        <w:rPr>
          <w:rFonts w:ascii="Times New Roman" w:hAnsi="Times New Roman" w:cs="Times New Roman"/>
          <w:sz w:val="24"/>
          <w:szCs w:val="24"/>
        </w:rPr>
        <w:t xml:space="preserve">ccession planning process in a health </w:t>
      </w:r>
      <w:r w:rsidRPr="00431D74">
        <w:rPr>
          <w:rFonts w:ascii="Times New Roman" w:hAnsi="Times New Roman" w:cs="Times New Roman"/>
          <w:sz w:val="24"/>
          <w:szCs w:val="24"/>
        </w:rPr>
        <w:t>organization occurs in five steps. The first step allows the management to identify the main areas and positions available</w:t>
      </w:r>
      <w:r w:rsidR="00C00BBD" w:rsidRPr="00431D74">
        <w:rPr>
          <w:rFonts w:ascii="Times New Roman" w:hAnsi="Times New Roman" w:cs="Times New Roman"/>
          <w:sz w:val="24"/>
          <w:szCs w:val="24"/>
        </w:rPr>
        <w:t xml:space="preserve"> </w:t>
      </w:r>
      <w:r w:rsidR="00C7242A" w:rsidRPr="00431D74">
        <w:rPr>
          <w:rFonts w:ascii="Times New Roman" w:hAnsi="Times New Roman" w:cs="Times New Roman"/>
          <w:sz w:val="24"/>
          <w:szCs w:val="24"/>
        </w:rPr>
        <w:t>(</w:t>
      </w:r>
      <w:r w:rsidR="00C7242A" w:rsidRPr="00431D74">
        <w:rPr>
          <w:rFonts w:ascii="Times New Roman" w:hAnsi="Times New Roman" w:cs="Times New Roman"/>
          <w:color w:val="222222"/>
          <w:sz w:val="24"/>
          <w:szCs w:val="24"/>
          <w:shd w:val="clear" w:color="auto" w:fill="FFFFFF"/>
        </w:rPr>
        <w:t xml:space="preserve">Titzer et al, 2014). </w:t>
      </w:r>
      <w:r w:rsidRPr="00431D74">
        <w:rPr>
          <w:rFonts w:ascii="Times New Roman" w:hAnsi="Times New Roman" w:cs="Times New Roman"/>
          <w:sz w:val="24"/>
          <w:szCs w:val="24"/>
        </w:rPr>
        <w:t xml:space="preserve">As a result, jobs that are vacant at the time and those that will likely to be in future. Identification of positions to be filled gives an opportunity for the second step. </w:t>
      </w:r>
    </w:p>
    <w:p w14:paraId="610DD080"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 xml:space="preserve">Secondly, the </w:t>
      </w:r>
      <w:r w:rsidR="006A638F" w:rsidRPr="00431D74">
        <w:rPr>
          <w:rFonts w:ascii="Times New Roman" w:hAnsi="Times New Roman" w:cs="Times New Roman"/>
          <w:sz w:val="24"/>
          <w:szCs w:val="24"/>
        </w:rPr>
        <w:t xml:space="preserve">healthcare </w:t>
      </w:r>
      <w:r w:rsidRPr="00431D74">
        <w:rPr>
          <w:rFonts w:ascii="Times New Roman" w:hAnsi="Times New Roman" w:cs="Times New Roman"/>
          <w:sz w:val="24"/>
          <w:szCs w:val="24"/>
        </w:rPr>
        <w:t>management conducts an exercise that allows for the identification of the required employee potential in fulfilling given positions. The skills and experience needed for the positio</w:t>
      </w:r>
      <w:r w:rsidR="0096098D" w:rsidRPr="00431D74">
        <w:rPr>
          <w:rFonts w:ascii="Times New Roman" w:hAnsi="Times New Roman" w:cs="Times New Roman"/>
          <w:sz w:val="24"/>
          <w:szCs w:val="24"/>
        </w:rPr>
        <w:t>ns to be filled are identified (</w:t>
      </w:r>
      <w:r w:rsidR="00431D74" w:rsidRPr="00431D74">
        <w:rPr>
          <w:rFonts w:ascii="Times New Roman" w:hAnsi="Times New Roman" w:cs="Times New Roman"/>
          <w:color w:val="222222"/>
          <w:sz w:val="24"/>
          <w:szCs w:val="24"/>
          <w:shd w:val="clear" w:color="auto" w:fill="FFFFFF"/>
        </w:rPr>
        <w:t>Groves, 2017</w:t>
      </w:r>
      <w:r w:rsidR="0096098D" w:rsidRPr="00431D74">
        <w:rPr>
          <w:rFonts w:ascii="Times New Roman" w:hAnsi="Times New Roman" w:cs="Times New Roman"/>
          <w:color w:val="222222"/>
          <w:sz w:val="24"/>
          <w:szCs w:val="24"/>
          <w:shd w:val="clear" w:color="auto" w:fill="FFFFFF"/>
        </w:rPr>
        <w:t xml:space="preserve">). </w:t>
      </w:r>
      <w:r w:rsidRPr="00431D74">
        <w:rPr>
          <w:rFonts w:ascii="Times New Roman" w:hAnsi="Times New Roman" w:cs="Times New Roman"/>
          <w:sz w:val="24"/>
          <w:szCs w:val="24"/>
        </w:rPr>
        <w:t xml:space="preserve">Identifying these skills allows for the </w:t>
      </w:r>
      <w:r w:rsidR="00E4132D">
        <w:rPr>
          <w:rFonts w:ascii="Times New Roman" w:hAnsi="Times New Roman" w:cs="Times New Roman"/>
          <w:sz w:val="24"/>
          <w:szCs w:val="24"/>
        </w:rPr>
        <w:t xml:space="preserve">hospital </w:t>
      </w:r>
      <w:r w:rsidRPr="00431D74">
        <w:rPr>
          <w:rFonts w:ascii="Times New Roman" w:hAnsi="Times New Roman" w:cs="Times New Roman"/>
          <w:sz w:val="24"/>
          <w:szCs w:val="24"/>
        </w:rPr>
        <w:t>management to move to the next step which is the identification of candidates interested in the positions.</w:t>
      </w:r>
    </w:p>
    <w:p w14:paraId="6A04975D"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 xml:space="preserve">Identification of interested employees is the third step observed in planning succession in </w:t>
      </w:r>
      <w:r w:rsidR="007028DE" w:rsidRPr="00431D74">
        <w:rPr>
          <w:rFonts w:ascii="Times New Roman" w:hAnsi="Times New Roman" w:cs="Times New Roman"/>
          <w:sz w:val="24"/>
          <w:szCs w:val="24"/>
        </w:rPr>
        <w:t>healthcare organization</w:t>
      </w:r>
      <w:r w:rsidRPr="00431D74">
        <w:rPr>
          <w:rFonts w:ascii="Times New Roman" w:hAnsi="Times New Roman" w:cs="Times New Roman"/>
          <w:sz w:val="24"/>
          <w:szCs w:val="24"/>
        </w:rPr>
        <w:t>. After identification of employees, some assessment tests</w:t>
      </w:r>
      <w:r w:rsidR="00C00BBD" w:rsidRPr="00431D74">
        <w:rPr>
          <w:rFonts w:ascii="Times New Roman" w:hAnsi="Times New Roman" w:cs="Times New Roman"/>
          <w:sz w:val="24"/>
          <w:szCs w:val="24"/>
        </w:rPr>
        <w:t xml:space="preserve"> are conducted </w:t>
      </w:r>
      <w:r w:rsidR="00C7242A" w:rsidRPr="00431D74">
        <w:rPr>
          <w:rFonts w:ascii="Times New Roman" w:hAnsi="Times New Roman" w:cs="Times New Roman"/>
          <w:sz w:val="24"/>
          <w:szCs w:val="24"/>
        </w:rPr>
        <w:t>(</w:t>
      </w:r>
      <w:r w:rsidR="00C7242A" w:rsidRPr="00431D74">
        <w:rPr>
          <w:rFonts w:ascii="Times New Roman" w:hAnsi="Times New Roman" w:cs="Times New Roman"/>
          <w:color w:val="222222"/>
          <w:sz w:val="24"/>
          <w:szCs w:val="24"/>
          <w:shd w:val="clear" w:color="auto" w:fill="FFFFFF"/>
        </w:rPr>
        <w:t xml:space="preserve">Titzer et al, 2014). </w:t>
      </w:r>
      <w:r w:rsidRPr="00431D74">
        <w:rPr>
          <w:rFonts w:ascii="Times New Roman" w:hAnsi="Times New Roman" w:cs="Times New Roman"/>
          <w:sz w:val="24"/>
          <w:szCs w:val="24"/>
        </w:rPr>
        <w:t xml:space="preserve">The assessment tests aim at ensuring that only the candidates with a promising future regarding job performance are selected for protection which gives an opportunity for the rise of the fourth step. </w:t>
      </w:r>
    </w:p>
    <w:p w14:paraId="4D2FB4F5" w14:textId="77777777" w:rsidR="00850954"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The fourth step involves the process through which knowledge transfer plan</w:t>
      </w:r>
      <w:r w:rsidR="0019193C" w:rsidRPr="00431D74">
        <w:rPr>
          <w:rFonts w:ascii="Times New Roman" w:hAnsi="Times New Roman" w:cs="Times New Roman"/>
          <w:sz w:val="24"/>
          <w:szCs w:val="24"/>
        </w:rPr>
        <w:t>s are developed and implemented (</w:t>
      </w:r>
      <w:r w:rsidR="00431D74" w:rsidRPr="00431D74">
        <w:rPr>
          <w:rFonts w:ascii="Times New Roman" w:hAnsi="Times New Roman" w:cs="Times New Roman"/>
          <w:color w:val="222222"/>
          <w:sz w:val="24"/>
          <w:szCs w:val="24"/>
          <w:shd w:val="clear" w:color="auto" w:fill="FFFFFF"/>
        </w:rPr>
        <w:t>Groves, 2017</w:t>
      </w:r>
      <w:r w:rsidR="0019193C" w:rsidRPr="00431D74">
        <w:rPr>
          <w:rFonts w:ascii="Times New Roman" w:hAnsi="Times New Roman" w:cs="Times New Roman"/>
          <w:color w:val="222222"/>
          <w:sz w:val="24"/>
          <w:szCs w:val="24"/>
          <w:shd w:val="clear" w:color="auto" w:fill="FFFFFF"/>
        </w:rPr>
        <w:t>).</w:t>
      </w:r>
      <w:r w:rsidRPr="00431D74">
        <w:rPr>
          <w:rFonts w:ascii="Times New Roman" w:hAnsi="Times New Roman" w:cs="Times New Roman"/>
          <w:sz w:val="24"/>
          <w:szCs w:val="24"/>
        </w:rPr>
        <w:t xml:space="preserve"> The strategies that are to be used in step includes training, development and among others. </w:t>
      </w:r>
      <w:r w:rsidR="00624FBC">
        <w:rPr>
          <w:rFonts w:ascii="Times New Roman" w:hAnsi="Times New Roman" w:cs="Times New Roman"/>
          <w:sz w:val="24"/>
          <w:szCs w:val="24"/>
        </w:rPr>
        <w:t>For example, t</w:t>
      </w:r>
      <w:r w:rsidRPr="00431D74">
        <w:rPr>
          <w:rFonts w:ascii="Times New Roman" w:hAnsi="Times New Roman" w:cs="Times New Roman"/>
          <w:sz w:val="24"/>
          <w:szCs w:val="24"/>
        </w:rPr>
        <w:t xml:space="preserve">raining the </w:t>
      </w:r>
      <w:r w:rsidR="007028DE" w:rsidRPr="00431D74">
        <w:rPr>
          <w:rFonts w:ascii="Times New Roman" w:hAnsi="Times New Roman" w:cs="Times New Roman"/>
          <w:sz w:val="24"/>
          <w:szCs w:val="24"/>
        </w:rPr>
        <w:t>healthcare personnel</w:t>
      </w:r>
      <w:r w:rsidRPr="00431D74">
        <w:rPr>
          <w:rFonts w:ascii="Times New Roman" w:hAnsi="Times New Roman" w:cs="Times New Roman"/>
          <w:sz w:val="24"/>
          <w:szCs w:val="24"/>
        </w:rPr>
        <w:t xml:space="preserve"> together allows them to share ideas and which may lead to a high dream performance. </w:t>
      </w:r>
    </w:p>
    <w:p w14:paraId="3A3E039B" w14:textId="77777777" w:rsidR="00666287" w:rsidRPr="00431D74" w:rsidRDefault="00850954" w:rsidP="00FB7DDA">
      <w:pPr>
        <w:spacing w:after="0" w:line="480" w:lineRule="auto"/>
        <w:ind w:firstLine="720"/>
        <w:contextualSpacing/>
        <w:jc w:val="both"/>
        <w:rPr>
          <w:rFonts w:ascii="Times New Roman" w:hAnsi="Times New Roman" w:cs="Times New Roman"/>
          <w:sz w:val="24"/>
          <w:szCs w:val="24"/>
        </w:rPr>
      </w:pPr>
      <w:r w:rsidRPr="00431D74">
        <w:rPr>
          <w:rFonts w:ascii="Times New Roman" w:hAnsi="Times New Roman" w:cs="Times New Roman"/>
          <w:sz w:val="24"/>
          <w:szCs w:val="24"/>
        </w:rPr>
        <w:t xml:space="preserve">Lastly, the fifth step in the succession plan includes </w:t>
      </w:r>
      <w:r w:rsidR="007028DE" w:rsidRPr="00431D74">
        <w:rPr>
          <w:rFonts w:ascii="Times New Roman" w:hAnsi="Times New Roman" w:cs="Times New Roman"/>
          <w:sz w:val="24"/>
          <w:szCs w:val="24"/>
        </w:rPr>
        <w:t>the</w:t>
      </w:r>
      <w:r w:rsidRPr="00431D74">
        <w:rPr>
          <w:rFonts w:ascii="Times New Roman" w:hAnsi="Times New Roman" w:cs="Times New Roman"/>
          <w:sz w:val="24"/>
          <w:szCs w:val="24"/>
        </w:rPr>
        <w:t xml:space="preserve"> evaluation step. It is essential that likely successors to be continuously assessed will make it possible for the</w:t>
      </w:r>
      <w:r w:rsidR="007028DE" w:rsidRPr="00431D74">
        <w:rPr>
          <w:rFonts w:ascii="Times New Roman" w:hAnsi="Times New Roman" w:cs="Times New Roman"/>
          <w:sz w:val="24"/>
          <w:szCs w:val="24"/>
        </w:rPr>
        <w:t xml:space="preserve"> hospital</w:t>
      </w:r>
      <w:r w:rsidRPr="00431D74">
        <w:rPr>
          <w:rFonts w:ascii="Times New Roman" w:hAnsi="Times New Roman" w:cs="Times New Roman"/>
          <w:sz w:val="24"/>
          <w:szCs w:val="24"/>
        </w:rPr>
        <w:t xml:space="preserve"> management to understand whether they are a right choice or not</w:t>
      </w:r>
      <w:r w:rsidR="0019193C" w:rsidRPr="00431D74">
        <w:rPr>
          <w:rFonts w:ascii="Times New Roman" w:hAnsi="Times New Roman" w:cs="Times New Roman"/>
          <w:sz w:val="24"/>
          <w:szCs w:val="24"/>
        </w:rPr>
        <w:t xml:space="preserve"> </w:t>
      </w:r>
      <w:r w:rsidR="007028DE" w:rsidRPr="00431D74">
        <w:rPr>
          <w:rFonts w:ascii="Times New Roman" w:hAnsi="Times New Roman" w:cs="Times New Roman"/>
          <w:sz w:val="24"/>
          <w:szCs w:val="24"/>
        </w:rPr>
        <w:t>(</w:t>
      </w:r>
      <w:r w:rsidR="007028DE" w:rsidRPr="00431D74">
        <w:rPr>
          <w:rFonts w:ascii="Times New Roman" w:hAnsi="Times New Roman" w:cs="Times New Roman"/>
          <w:color w:val="222222"/>
          <w:sz w:val="24"/>
          <w:szCs w:val="24"/>
          <w:shd w:val="clear" w:color="auto" w:fill="FFFFFF"/>
        </w:rPr>
        <w:t xml:space="preserve">Titzer et al, 2014). </w:t>
      </w:r>
      <w:r w:rsidRPr="00431D74">
        <w:rPr>
          <w:rFonts w:ascii="Times New Roman" w:hAnsi="Times New Roman" w:cs="Times New Roman"/>
          <w:sz w:val="24"/>
          <w:szCs w:val="24"/>
        </w:rPr>
        <w:t>That way, the necessa</w:t>
      </w:r>
      <w:r w:rsidR="007028DE" w:rsidRPr="00431D74">
        <w:rPr>
          <w:rFonts w:ascii="Times New Roman" w:hAnsi="Times New Roman" w:cs="Times New Roman"/>
          <w:sz w:val="24"/>
          <w:szCs w:val="24"/>
        </w:rPr>
        <w:t>ry measures will then be taken to enhance their utility in healthcare.</w:t>
      </w:r>
      <w:r w:rsidR="00666287" w:rsidRPr="00431D74">
        <w:rPr>
          <w:rFonts w:ascii="Times New Roman" w:hAnsi="Times New Roman" w:cs="Times New Roman"/>
          <w:sz w:val="24"/>
          <w:szCs w:val="24"/>
        </w:rPr>
        <w:br w:type="page"/>
      </w:r>
    </w:p>
    <w:p w14:paraId="781D1AA9" w14:textId="77777777" w:rsidR="00C01320" w:rsidRPr="00431D74" w:rsidRDefault="00666287" w:rsidP="00FB7DDA">
      <w:pPr>
        <w:spacing w:after="0" w:line="480" w:lineRule="auto"/>
        <w:contextualSpacing/>
        <w:jc w:val="center"/>
        <w:rPr>
          <w:rFonts w:ascii="Times New Roman" w:hAnsi="Times New Roman" w:cs="Times New Roman"/>
          <w:sz w:val="24"/>
          <w:szCs w:val="24"/>
        </w:rPr>
      </w:pPr>
      <w:r w:rsidRPr="00431D74">
        <w:rPr>
          <w:rFonts w:ascii="Times New Roman" w:hAnsi="Times New Roman" w:cs="Times New Roman"/>
          <w:sz w:val="24"/>
          <w:szCs w:val="24"/>
        </w:rPr>
        <w:lastRenderedPageBreak/>
        <w:t>References</w:t>
      </w:r>
    </w:p>
    <w:p w14:paraId="0F94BEEE" w14:textId="77777777" w:rsidR="006A1224" w:rsidRPr="00431D74" w:rsidRDefault="006A1224" w:rsidP="00FB7DDA">
      <w:pPr>
        <w:spacing w:after="0" w:line="480" w:lineRule="auto"/>
        <w:ind w:left="720" w:hanging="720"/>
        <w:contextualSpacing/>
        <w:rPr>
          <w:rFonts w:ascii="Times New Roman" w:hAnsi="Times New Roman" w:cs="Times New Roman"/>
          <w:sz w:val="24"/>
          <w:szCs w:val="24"/>
        </w:rPr>
      </w:pPr>
      <w:r w:rsidRPr="00431D74">
        <w:rPr>
          <w:rFonts w:ascii="Times New Roman" w:hAnsi="Times New Roman" w:cs="Times New Roman"/>
          <w:color w:val="222222"/>
          <w:sz w:val="24"/>
          <w:szCs w:val="24"/>
          <w:shd w:val="clear" w:color="auto" w:fill="FFFFFF"/>
        </w:rPr>
        <w:t>Groves, K. S. (2017). Developing and Validating a Succession Management Assessment for Healthcare Organizations. In </w:t>
      </w:r>
      <w:r w:rsidRPr="00431D74">
        <w:rPr>
          <w:rFonts w:ascii="Times New Roman" w:hAnsi="Times New Roman" w:cs="Times New Roman"/>
          <w:i/>
          <w:iCs/>
          <w:color w:val="222222"/>
          <w:sz w:val="24"/>
          <w:szCs w:val="24"/>
          <w:shd w:val="clear" w:color="auto" w:fill="FFFFFF"/>
        </w:rPr>
        <w:t>Academy of Management Proceedings</w:t>
      </w:r>
      <w:r w:rsidRPr="00431D74">
        <w:rPr>
          <w:rFonts w:ascii="Times New Roman" w:hAnsi="Times New Roman" w:cs="Times New Roman"/>
          <w:color w:val="222222"/>
          <w:sz w:val="24"/>
          <w:szCs w:val="24"/>
          <w:shd w:val="clear" w:color="auto" w:fill="FFFFFF"/>
        </w:rPr>
        <w:t> (Vol. 2017, No. 1, p. 15097). Briarcliff Manor, NY 10510: Academy of Management.</w:t>
      </w:r>
    </w:p>
    <w:p w14:paraId="586D7BEA" w14:textId="77777777" w:rsidR="006A1224" w:rsidRPr="00431D74" w:rsidRDefault="006A1224" w:rsidP="00FB7DDA">
      <w:pPr>
        <w:spacing w:after="0" w:line="480" w:lineRule="auto"/>
        <w:ind w:left="720" w:hanging="720"/>
        <w:contextualSpacing/>
        <w:rPr>
          <w:rFonts w:ascii="Times New Roman" w:hAnsi="Times New Roman" w:cs="Times New Roman"/>
          <w:color w:val="222222"/>
          <w:sz w:val="24"/>
          <w:szCs w:val="24"/>
          <w:shd w:val="clear" w:color="auto" w:fill="FFFFFF"/>
        </w:rPr>
      </w:pPr>
      <w:r w:rsidRPr="00431D74">
        <w:rPr>
          <w:rFonts w:ascii="Times New Roman" w:hAnsi="Times New Roman" w:cs="Times New Roman"/>
          <w:color w:val="222222"/>
          <w:sz w:val="24"/>
          <w:szCs w:val="24"/>
          <w:shd w:val="clear" w:color="auto" w:fill="FFFFFF"/>
        </w:rPr>
        <w:t>Titzer, J. L., Shirey, M. R., &amp; Hauck, S. (2014). A nurse manager succession planning model with associated empirical outcomes. </w:t>
      </w:r>
      <w:r w:rsidRPr="00431D74">
        <w:rPr>
          <w:rFonts w:ascii="Times New Roman" w:hAnsi="Times New Roman" w:cs="Times New Roman"/>
          <w:i/>
          <w:iCs/>
          <w:color w:val="222222"/>
          <w:sz w:val="24"/>
          <w:szCs w:val="24"/>
          <w:shd w:val="clear" w:color="auto" w:fill="FFFFFF"/>
        </w:rPr>
        <w:t>Journal of Nu</w:t>
      </w:r>
      <w:bookmarkStart w:id="0" w:name="_GoBack"/>
      <w:bookmarkEnd w:id="0"/>
      <w:r w:rsidRPr="00431D74">
        <w:rPr>
          <w:rFonts w:ascii="Times New Roman" w:hAnsi="Times New Roman" w:cs="Times New Roman"/>
          <w:i/>
          <w:iCs/>
          <w:color w:val="222222"/>
          <w:sz w:val="24"/>
          <w:szCs w:val="24"/>
          <w:shd w:val="clear" w:color="auto" w:fill="FFFFFF"/>
        </w:rPr>
        <w:t>rsing Administration</w:t>
      </w:r>
      <w:r w:rsidRPr="00431D74">
        <w:rPr>
          <w:rFonts w:ascii="Times New Roman" w:hAnsi="Times New Roman" w:cs="Times New Roman"/>
          <w:color w:val="222222"/>
          <w:sz w:val="24"/>
          <w:szCs w:val="24"/>
          <w:shd w:val="clear" w:color="auto" w:fill="FFFFFF"/>
        </w:rPr>
        <w:t>, </w:t>
      </w:r>
      <w:r w:rsidRPr="00431D74">
        <w:rPr>
          <w:rFonts w:ascii="Times New Roman" w:hAnsi="Times New Roman" w:cs="Times New Roman"/>
          <w:i/>
          <w:iCs/>
          <w:color w:val="222222"/>
          <w:sz w:val="24"/>
          <w:szCs w:val="24"/>
          <w:shd w:val="clear" w:color="auto" w:fill="FFFFFF"/>
        </w:rPr>
        <w:t>44</w:t>
      </w:r>
      <w:r w:rsidRPr="00431D74">
        <w:rPr>
          <w:rFonts w:ascii="Times New Roman" w:hAnsi="Times New Roman" w:cs="Times New Roman"/>
          <w:color w:val="222222"/>
          <w:sz w:val="24"/>
          <w:szCs w:val="24"/>
          <w:shd w:val="clear" w:color="auto" w:fill="FFFFFF"/>
        </w:rPr>
        <w:t>(1), 37-46.</w:t>
      </w:r>
    </w:p>
    <w:sectPr w:rsidR="006A1224" w:rsidRPr="00431D74" w:rsidSect="002172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879AF" w14:textId="77777777" w:rsidR="0071341A" w:rsidRDefault="0071341A" w:rsidP="00E249DF">
      <w:pPr>
        <w:spacing w:after="0" w:line="240" w:lineRule="auto"/>
      </w:pPr>
      <w:r>
        <w:separator/>
      </w:r>
    </w:p>
  </w:endnote>
  <w:endnote w:type="continuationSeparator" w:id="0">
    <w:p w14:paraId="760C305A" w14:textId="77777777" w:rsidR="0071341A" w:rsidRDefault="0071341A" w:rsidP="00E24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8A656" w14:textId="77777777" w:rsidR="0071341A" w:rsidRDefault="0071341A" w:rsidP="00E249DF">
      <w:pPr>
        <w:spacing w:after="0" w:line="240" w:lineRule="auto"/>
      </w:pPr>
      <w:r>
        <w:separator/>
      </w:r>
    </w:p>
  </w:footnote>
  <w:footnote w:type="continuationSeparator" w:id="0">
    <w:p w14:paraId="332C3461" w14:textId="77777777" w:rsidR="0071341A" w:rsidRDefault="0071341A" w:rsidP="00E24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85113817"/>
      <w:docPartObj>
        <w:docPartGallery w:val="Page Numbers (Top of Page)"/>
        <w:docPartUnique/>
      </w:docPartObj>
    </w:sdtPr>
    <w:sdtEndPr>
      <w:rPr>
        <w:noProof/>
      </w:rPr>
    </w:sdtEndPr>
    <w:sdtContent>
      <w:p w14:paraId="4C02F926" w14:textId="77777777" w:rsidR="00D3279F" w:rsidRPr="00650969" w:rsidRDefault="00D3279F">
        <w:pPr>
          <w:pStyle w:val="Header"/>
          <w:jc w:val="right"/>
          <w:rPr>
            <w:rFonts w:ascii="Times New Roman" w:hAnsi="Times New Roman" w:cs="Times New Roman"/>
            <w:sz w:val="24"/>
            <w:szCs w:val="24"/>
          </w:rPr>
        </w:pPr>
        <w:r w:rsidRPr="00650969">
          <w:rPr>
            <w:rFonts w:ascii="Times New Roman" w:hAnsi="Times New Roman" w:cs="Times New Roman"/>
            <w:sz w:val="24"/>
            <w:szCs w:val="24"/>
          </w:rPr>
          <w:fldChar w:fldCharType="begin"/>
        </w:r>
        <w:r w:rsidRPr="00650969">
          <w:rPr>
            <w:rFonts w:ascii="Times New Roman" w:hAnsi="Times New Roman" w:cs="Times New Roman"/>
            <w:sz w:val="24"/>
            <w:szCs w:val="24"/>
          </w:rPr>
          <w:instrText xml:space="preserve"> PAGE   \* MERGEFORMAT </w:instrText>
        </w:r>
        <w:r w:rsidRPr="00650969">
          <w:rPr>
            <w:rFonts w:ascii="Times New Roman" w:hAnsi="Times New Roman" w:cs="Times New Roman"/>
            <w:sz w:val="24"/>
            <w:szCs w:val="24"/>
          </w:rPr>
          <w:fldChar w:fldCharType="separate"/>
        </w:r>
        <w:r w:rsidR="00E4132D">
          <w:rPr>
            <w:rFonts w:ascii="Times New Roman" w:hAnsi="Times New Roman" w:cs="Times New Roman"/>
            <w:noProof/>
            <w:sz w:val="24"/>
            <w:szCs w:val="24"/>
          </w:rPr>
          <w:t>3</w:t>
        </w:r>
        <w:r w:rsidRPr="00650969">
          <w:rPr>
            <w:rFonts w:ascii="Times New Roman" w:hAnsi="Times New Roman" w:cs="Times New Roman"/>
            <w:noProof/>
            <w:sz w:val="24"/>
            <w:szCs w:val="24"/>
          </w:rPr>
          <w:fldChar w:fldCharType="end"/>
        </w:r>
      </w:p>
    </w:sdtContent>
  </w:sdt>
  <w:p w14:paraId="291D072A" w14:textId="77777777" w:rsidR="00E249DF" w:rsidRPr="00650969" w:rsidRDefault="00D3279F">
    <w:pPr>
      <w:pStyle w:val="Header"/>
      <w:rPr>
        <w:rFonts w:ascii="Times New Roman" w:hAnsi="Times New Roman" w:cs="Times New Roman"/>
        <w:sz w:val="24"/>
        <w:szCs w:val="24"/>
      </w:rPr>
    </w:pPr>
    <w:r w:rsidRPr="00650969">
      <w:rPr>
        <w:rFonts w:ascii="Times New Roman" w:hAnsi="Times New Roman" w:cs="Times New Roman"/>
        <w:sz w:val="24"/>
        <w:szCs w:val="24"/>
      </w:rPr>
      <w:t>SUCCESSION PLANNING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513285822"/>
      <w:docPartObj>
        <w:docPartGallery w:val="Page Numbers (Top of Page)"/>
        <w:docPartUnique/>
      </w:docPartObj>
    </w:sdtPr>
    <w:sdtEndPr>
      <w:rPr>
        <w:noProof/>
      </w:rPr>
    </w:sdtEndPr>
    <w:sdtContent>
      <w:p w14:paraId="351CDBEA" w14:textId="77777777" w:rsidR="002172BF" w:rsidRPr="002172BF" w:rsidRDefault="002172BF">
        <w:pPr>
          <w:pStyle w:val="Header"/>
          <w:jc w:val="right"/>
          <w:rPr>
            <w:rFonts w:ascii="Times New Roman" w:hAnsi="Times New Roman" w:cs="Times New Roman"/>
            <w:sz w:val="24"/>
          </w:rPr>
        </w:pPr>
        <w:r w:rsidRPr="002172BF">
          <w:rPr>
            <w:rFonts w:ascii="Times New Roman" w:hAnsi="Times New Roman" w:cs="Times New Roman"/>
            <w:sz w:val="24"/>
          </w:rPr>
          <w:fldChar w:fldCharType="begin"/>
        </w:r>
        <w:r w:rsidRPr="002172BF">
          <w:rPr>
            <w:rFonts w:ascii="Times New Roman" w:hAnsi="Times New Roman" w:cs="Times New Roman"/>
            <w:sz w:val="24"/>
          </w:rPr>
          <w:instrText xml:space="preserve"> PAGE   \* MERGEFORMAT </w:instrText>
        </w:r>
        <w:r w:rsidRPr="002172BF">
          <w:rPr>
            <w:rFonts w:ascii="Times New Roman" w:hAnsi="Times New Roman" w:cs="Times New Roman"/>
            <w:sz w:val="24"/>
          </w:rPr>
          <w:fldChar w:fldCharType="separate"/>
        </w:r>
        <w:r w:rsidR="006A1224">
          <w:rPr>
            <w:rFonts w:ascii="Times New Roman" w:hAnsi="Times New Roman" w:cs="Times New Roman"/>
            <w:noProof/>
            <w:sz w:val="24"/>
          </w:rPr>
          <w:t>1</w:t>
        </w:r>
        <w:r w:rsidRPr="002172BF">
          <w:rPr>
            <w:rFonts w:ascii="Times New Roman" w:hAnsi="Times New Roman" w:cs="Times New Roman"/>
            <w:noProof/>
            <w:sz w:val="24"/>
          </w:rPr>
          <w:fldChar w:fldCharType="end"/>
        </w:r>
      </w:p>
    </w:sdtContent>
  </w:sdt>
  <w:p w14:paraId="2F2D6877" w14:textId="77777777" w:rsidR="002172BF" w:rsidRPr="002172BF" w:rsidRDefault="002172BF" w:rsidP="002172BF">
    <w:pPr>
      <w:rPr>
        <w:rFonts w:ascii="Times New Roman" w:hAnsi="Times New Roman" w:cs="Times New Roman"/>
        <w:b/>
        <w:sz w:val="24"/>
      </w:rPr>
    </w:pPr>
    <w:r w:rsidRPr="002172BF">
      <w:rPr>
        <w:rFonts w:ascii="Times New Roman" w:hAnsi="Times New Roman" w:cs="Times New Roman"/>
        <w:sz w:val="24"/>
      </w:rPr>
      <w:t>Running head:</w:t>
    </w:r>
    <w:r w:rsidR="00D55E48" w:rsidRPr="00D55E48">
      <w:rPr>
        <w:rFonts w:ascii="Times New Roman" w:hAnsi="Times New Roman" w:cs="Times New Roman"/>
        <w:sz w:val="24"/>
      </w:rPr>
      <w:t xml:space="preserve"> SUCCESSION PLANNING ANALYSIS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62B"/>
    <w:rsid w:val="0004302B"/>
    <w:rsid w:val="0005111A"/>
    <w:rsid w:val="00140F60"/>
    <w:rsid w:val="0019193C"/>
    <w:rsid w:val="001A5C89"/>
    <w:rsid w:val="001E44E1"/>
    <w:rsid w:val="00205997"/>
    <w:rsid w:val="00212D04"/>
    <w:rsid w:val="002172BF"/>
    <w:rsid w:val="00324DA6"/>
    <w:rsid w:val="00357AB9"/>
    <w:rsid w:val="00382AD7"/>
    <w:rsid w:val="003E4478"/>
    <w:rsid w:val="00431D74"/>
    <w:rsid w:val="00463115"/>
    <w:rsid w:val="00514AA9"/>
    <w:rsid w:val="006038DD"/>
    <w:rsid w:val="00624FBC"/>
    <w:rsid w:val="00650969"/>
    <w:rsid w:val="00656A19"/>
    <w:rsid w:val="00666287"/>
    <w:rsid w:val="006A1224"/>
    <w:rsid w:val="006A638F"/>
    <w:rsid w:val="007028DE"/>
    <w:rsid w:val="0071341A"/>
    <w:rsid w:val="00722E58"/>
    <w:rsid w:val="007406D1"/>
    <w:rsid w:val="00745F28"/>
    <w:rsid w:val="007613E3"/>
    <w:rsid w:val="00850954"/>
    <w:rsid w:val="008840AC"/>
    <w:rsid w:val="008B3A28"/>
    <w:rsid w:val="009571D8"/>
    <w:rsid w:val="0096098D"/>
    <w:rsid w:val="00991CCD"/>
    <w:rsid w:val="009D74EC"/>
    <w:rsid w:val="00A01877"/>
    <w:rsid w:val="00A501D5"/>
    <w:rsid w:val="00A6476C"/>
    <w:rsid w:val="00A72781"/>
    <w:rsid w:val="00AB4CB2"/>
    <w:rsid w:val="00B15097"/>
    <w:rsid w:val="00B74266"/>
    <w:rsid w:val="00B92E10"/>
    <w:rsid w:val="00BD074B"/>
    <w:rsid w:val="00C00BBD"/>
    <w:rsid w:val="00C01320"/>
    <w:rsid w:val="00C7242A"/>
    <w:rsid w:val="00C7790F"/>
    <w:rsid w:val="00CA7CED"/>
    <w:rsid w:val="00CC3E30"/>
    <w:rsid w:val="00CF73E4"/>
    <w:rsid w:val="00D040CC"/>
    <w:rsid w:val="00D3279F"/>
    <w:rsid w:val="00D3323B"/>
    <w:rsid w:val="00D55E48"/>
    <w:rsid w:val="00D66E21"/>
    <w:rsid w:val="00D95635"/>
    <w:rsid w:val="00D9762B"/>
    <w:rsid w:val="00DE0412"/>
    <w:rsid w:val="00E0324F"/>
    <w:rsid w:val="00E249DF"/>
    <w:rsid w:val="00E4132D"/>
    <w:rsid w:val="00E521A8"/>
    <w:rsid w:val="00E83F79"/>
    <w:rsid w:val="00E849F7"/>
    <w:rsid w:val="00ED7866"/>
    <w:rsid w:val="00F31282"/>
    <w:rsid w:val="00F90A3B"/>
    <w:rsid w:val="00FB7DDA"/>
    <w:rsid w:val="00FC4C95"/>
    <w:rsid w:val="00FC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ACA1F"/>
  <w15:chartTrackingRefBased/>
  <w15:docId w15:val="{B5B59A6B-06B2-460B-BAAC-25414FDD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9DF"/>
    <w:rPr>
      <w:lang w:val="en-US"/>
    </w:rPr>
  </w:style>
  <w:style w:type="paragraph" w:styleId="Footer">
    <w:name w:val="footer"/>
    <w:basedOn w:val="Normal"/>
    <w:link w:val="FooterChar"/>
    <w:uiPriority w:val="99"/>
    <w:unhideWhenUsed/>
    <w:rsid w:val="00E24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9D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Captain101</cp:lastModifiedBy>
  <cp:revision>2</cp:revision>
  <dcterms:created xsi:type="dcterms:W3CDTF">2018-10-26T19:23:00Z</dcterms:created>
  <dcterms:modified xsi:type="dcterms:W3CDTF">2018-10-26T19:23:00Z</dcterms:modified>
</cp:coreProperties>
</file>